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54DE51D7" w14:textId="6DD837C6" w:rsidR="00E96E2F" w:rsidRPr="00F45EC2" w:rsidRDefault="006A5DC7" w:rsidP="00861554">
      <w:pPr>
        <w:ind w:right="-283"/>
        <w:rPr>
          <w:b/>
          <w:bCs/>
          <w:color w:val="E36C0A" w:themeColor="accent6" w:themeShade="BF"/>
          <w:sz w:val="28"/>
          <w:szCs w:val="28"/>
          <w:lang w:val="de-DE"/>
        </w:rPr>
      </w:pPr>
      <w:r w:rsidRPr="00F45EC2">
        <w:rPr>
          <w:b/>
          <w:bCs/>
          <w:color w:val="E36C0A" w:themeColor="accent6" w:themeShade="BF"/>
          <w:sz w:val="28"/>
          <w:szCs w:val="28"/>
          <w:lang w:val="de-DE"/>
        </w:rPr>
        <w:t>Muster</w:t>
      </w:r>
      <w:r w:rsidR="006F101F" w:rsidRPr="00F45EC2">
        <w:rPr>
          <w:b/>
          <w:bCs/>
          <w:color w:val="E36C0A" w:themeColor="accent6" w:themeShade="BF"/>
          <w:sz w:val="28"/>
          <w:szCs w:val="28"/>
          <w:lang w:val="de-DE"/>
        </w:rPr>
        <w:t>formulierung</w:t>
      </w:r>
      <w:r w:rsidR="00D7039D" w:rsidRPr="00F45EC2">
        <w:rPr>
          <w:b/>
          <w:bCs/>
          <w:color w:val="E36C0A" w:themeColor="accent6" w:themeShade="BF"/>
          <w:sz w:val="28"/>
          <w:szCs w:val="28"/>
          <w:lang w:val="de-DE"/>
        </w:rPr>
        <w:t xml:space="preserve">: </w:t>
      </w:r>
      <w:r w:rsidR="00CA1CC9">
        <w:rPr>
          <w:b/>
          <w:bCs/>
          <w:color w:val="E36C0A" w:themeColor="accent6" w:themeShade="BF"/>
          <w:sz w:val="28"/>
          <w:szCs w:val="28"/>
          <w:lang w:val="de-DE"/>
        </w:rPr>
        <w:t>Freiwilligkeitsvorbehalt</w:t>
      </w:r>
    </w:p>
    <w:p w14:paraId="7C67ABED" w14:textId="77777777" w:rsidR="00AA381F" w:rsidRDefault="00AA381F" w:rsidP="00861554">
      <w:pPr>
        <w:spacing w:after="0" w:line="240" w:lineRule="auto"/>
        <w:jc w:val="both"/>
      </w:pPr>
    </w:p>
    <w:p w14:paraId="0E56052C" w14:textId="1C471624" w:rsidR="00CA1CC9" w:rsidRPr="00843D59" w:rsidRDefault="00CA1CC9" w:rsidP="00CA1CC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Freiwilligkeitsvorbehalt</w:t>
      </w:r>
    </w:p>
    <w:p w14:paraId="15111678" w14:textId="77777777" w:rsidR="00CA1CC9" w:rsidRDefault="00CA1CC9" w:rsidP="00CA1CC9">
      <w:pPr>
        <w:spacing w:after="0" w:line="240" w:lineRule="auto"/>
        <w:jc w:val="both"/>
      </w:pPr>
    </w:p>
    <w:p w14:paraId="4B97B6E2" w14:textId="482EBB1E" w:rsidR="00CA1CC9" w:rsidRDefault="00CA1CC9" w:rsidP="00CA1CC9">
      <w:pPr>
        <w:spacing w:after="0" w:line="240" w:lineRule="auto"/>
        <w:jc w:val="both"/>
        <w:rPr>
          <w:rFonts w:cstheme="minorHAnsi"/>
        </w:rPr>
      </w:pPr>
      <w:r w:rsidRPr="00CA1CC9">
        <w:t>„Die Auszahlung des Urlaubsgelds erfolgt freiwillig und ohne Rechtsanspruch für die Zukunft. Ein Rechtsanspruch auf Zahlung eines Urlaubsgelds für die Zukunft wird auch durch mehrmalige Gewäh</w:t>
      </w:r>
      <w:r>
        <w:t>-</w:t>
      </w:r>
      <w:r w:rsidRPr="00CA1CC9">
        <w:t>rung nicht begründet.“</w:t>
      </w:r>
    </w:p>
    <w:p w14:paraId="164FEC46" w14:textId="77777777" w:rsidR="00CA1CC9" w:rsidRDefault="00CA1CC9" w:rsidP="00CA1CC9">
      <w:pPr>
        <w:spacing w:after="0" w:line="240" w:lineRule="auto"/>
        <w:jc w:val="both"/>
        <w:rPr>
          <w:rFonts w:cstheme="minorHAnsi"/>
        </w:rPr>
      </w:pPr>
    </w:p>
    <w:p w14:paraId="1327E9B0" w14:textId="77777777" w:rsidR="00CA1CC9" w:rsidRDefault="00CA1CC9" w:rsidP="00CA1CC9">
      <w:pPr>
        <w:spacing w:after="0" w:line="240" w:lineRule="auto"/>
        <w:jc w:val="both"/>
        <w:rPr>
          <w:rFonts w:cstheme="minorHAnsi"/>
        </w:rPr>
      </w:pPr>
    </w:p>
    <w:p w14:paraId="7D3CB783" w14:textId="77777777" w:rsidR="00CA1CC9" w:rsidRDefault="00CA1CC9" w:rsidP="00CA1C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1D590DBC" w14:textId="77777777" w:rsidR="00CA1CC9" w:rsidRDefault="00CA1CC9" w:rsidP="00CA1CC9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</w:p>
    <w:p w14:paraId="7C70A38F" w14:textId="77777777" w:rsidR="00CA1CC9" w:rsidRDefault="00CA1CC9" w:rsidP="00CA1CC9">
      <w:pPr>
        <w:spacing w:after="0" w:line="240" w:lineRule="auto"/>
        <w:jc w:val="both"/>
        <w:rPr>
          <w:rFonts w:cstheme="minorHAnsi"/>
        </w:rPr>
      </w:pPr>
    </w:p>
    <w:p w14:paraId="083FA2FB" w14:textId="1FFEB216" w:rsidR="00CA1CC9" w:rsidRDefault="00CA1CC9" w:rsidP="00CA1C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C5C3EBE" w14:textId="0902B6E2" w:rsidR="00CA1CC9" w:rsidRDefault="00CA1CC9" w:rsidP="00CA1CC9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CA1CC9" w:rsidSect="00EF7A5D">
      <w:headerReference w:type="default" r:id="rId7"/>
      <w:footerReference w:type="default" r:id="rId8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3B0C70C7">
          <wp:simplePos x="0" y="0"/>
          <wp:positionH relativeFrom="column">
            <wp:posOffset>2485864</wp:posOffset>
          </wp:positionH>
          <wp:positionV relativeFrom="paragraph">
            <wp:posOffset>0</wp:posOffset>
          </wp:positionV>
          <wp:extent cx="4136390" cy="371613"/>
          <wp:effectExtent l="0" t="0" r="0" b="9525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6390" cy="371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6857"/>
    <w:rsid w:val="001204C5"/>
    <w:rsid w:val="00120A81"/>
    <w:rsid w:val="00126530"/>
    <w:rsid w:val="00126E13"/>
    <w:rsid w:val="00130A28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66C0"/>
    <w:rsid w:val="006C74EE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1CC9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39BC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37</cp:revision>
  <dcterms:created xsi:type="dcterms:W3CDTF">2024-05-09T10:20:00Z</dcterms:created>
  <dcterms:modified xsi:type="dcterms:W3CDTF">2025-01-09T17:23:00Z</dcterms:modified>
</cp:coreProperties>
</file>