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1EF3B656" w:rsidR="00AA381F" w:rsidRPr="003C5B81" w:rsidRDefault="006A5DC7" w:rsidP="003C5B81">
      <w:pPr>
        <w:ind w:right="-283"/>
        <w:rPr>
          <w:color w:val="DE7B18"/>
        </w:rPr>
      </w:pPr>
      <w:r w:rsidRPr="00340EAF">
        <w:rPr>
          <w:b/>
          <w:bCs/>
          <w:color w:val="DE7B18"/>
          <w:sz w:val="28"/>
          <w:szCs w:val="28"/>
          <w:lang w:val="de-DE"/>
        </w:rPr>
        <w:t>Muster</w:t>
      </w:r>
      <w:r w:rsidR="006F101F" w:rsidRPr="00340EAF">
        <w:rPr>
          <w:b/>
          <w:bCs/>
          <w:color w:val="DE7B18"/>
          <w:sz w:val="28"/>
          <w:szCs w:val="28"/>
          <w:lang w:val="de-DE"/>
        </w:rPr>
        <w:t>formulierung</w:t>
      </w:r>
      <w:r w:rsidR="00D7039D" w:rsidRPr="00340EAF">
        <w:rPr>
          <w:b/>
          <w:bCs/>
          <w:color w:val="DE7B18"/>
          <w:sz w:val="28"/>
          <w:szCs w:val="28"/>
          <w:lang w:val="de-DE"/>
        </w:rPr>
        <w:t xml:space="preserve">: </w:t>
      </w:r>
      <w:r w:rsidR="00E7137E">
        <w:rPr>
          <w:b/>
          <w:bCs/>
          <w:color w:val="DE7B18"/>
          <w:sz w:val="28"/>
          <w:szCs w:val="28"/>
          <w:lang w:val="de-DE"/>
        </w:rPr>
        <w:t>Kürzung der Gratifikation wegen Krankheit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1B70AC84" w14:textId="472B0802" w:rsidR="00E004AA" w:rsidRDefault="00E7137E" w:rsidP="00E004AA">
      <w:pPr>
        <w:spacing w:after="0" w:line="240" w:lineRule="auto"/>
        <w:jc w:val="center"/>
        <w:rPr>
          <w:b/>
          <w:bCs/>
        </w:rPr>
      </w:pPr>
      <w:r w:rsidRPr="00E7137E">
        <w:rPr>
          <w:b/>
          <w:bCs/>
        </w:rPr>
        <w:t>§ (…) Gratifikationen</w:t>
      </w:r>
    </w:p>
    <w:p w14:paraId="1A1DB36F" w14:textId="77777777" w:rsidR="00E7137E" w:rsidRDefault="00E7137E" w:rsidP="00E004AA">
      <w:pPr>
        <w:spacing w:after="0" w:line="240" w:lineRule="auto"/>
        <w:jc w:val="center"/>
        <w:rPr>
          <w:b/>
          <w:bCs/>
        </w:rPr>
      </w:pPr>
    </w:p>
    <w:p w14:paraId="6E503969" w14:textId="77777777" w:rsidR="00E7137E" w:rsidRDefault="00E7137E" w:rsidP="00E004AA">
      <w:pPr>
        <w:spacing w:after="0" w:line="240" w:lineRule="auto"/>
        <w:jc w:val="both"/>
      </w:pPr>
      <w:r w:rsidRPr="00E7137E">
        <w:t xml:space="preserve">1. (Allgemeine Regelungen zur Gratifikation) </w:t>
      </w:r>
    </w:p>
    <w:p w14:paraId="12EC5E77" w14:textId="77777777" w:rsidR="00E7137E" w:rsidRDefault="00E7137E" w:rsidP="00E004AA">
      <w:pPr>
        <w:spacing w:after="0" w:line="240" w:lineRule="auto"/>
        <w:jc w:val="both"/>
      </w:pPr>
    </w:p>
    <w:p w14:paraId="38FA0DC4" w14:textId="069DC9B8" w:rsidR="00C80C5D" w:rsidRDefault="00E7137E" w:rsidP="00E004AA">
      <w:pPr>
        <w:spacing w:after="0" w:line="240" w:lineRule="auto"/>
        <w:jc w:val="both"/>
      </w:pPr>
      <w:r w:rsidRPr="00E7137E">
        <w:t>2. Das Weihnachtsgeld kürzt sich für jeden Fehltag des Arbeitnehmers um ein Viertel des Arbeitsentgelts, das im Durchschnitt auf einen Arbeitstag entfällt. Urlaubstage gelten nicht als Fehltage im Sinne dieser Vereinbarung.</w:t>
      </w:r>
    </w:p>
    <w:p w14:paraId="668012F9" w14:textId="77777777" w:rsidR="00E7137E" w:rsidRDefault="00E7137E" w:rsidP="00E004AA">
      <w:pPr>
        <w:spacing w:after="0" w:line="240" w:lineRule="auto"/>
        <w:jc w:val="both"/>
      </w:pPr>
    </w:p>
    <w:p w14:paraId="461C741D" w14:textId="5B7001A4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</w:p>
    <w:p w14:paraId="24C0B53A" w14:textId="54683874" w:rsidR="00E004AA" w:rsidRDefault="00E004AA" w:rsidP="00E004AA">
      <w:pPr>
        <w:spacing w:after="0" w:line="240" w:lineRule="auto"/>
        <w:jc w:val="both"/>
      </w:pPr>
      <w:r w:rsidRPr="00E004AA">
        <w:t xml:space="preserve">Ort, Datum </w:t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>
        <w:tab/>
      </w:r>
      <w:r w:rsidR="000964C0" w:rsidRPr="00E004AA">
        <w:t>Ort, Datum</w:t>
      </w:r>
    </w:p>
    <w:p w14:paraId="50489CFF" w14:textId="77777777" w:rsidR="00E004AA" w:rsidRDefault="00E004AA" w:rsidP="00E004AA">
      <w:pPr>
        <w:spacing w:after="0" w:line="240" w:lineRule="auto"/>
        <w:jc w:val="both"/>
      </w:pPr>
    </w:p>
    <w:p w14:paraId="5B5EF1ED" w14:textId="3704402A" w:rsidR="00E004AA" w:rsidRDefault="000964C0" w:rsidP="00E004AA">
      <w:pPr>
        <w:spacing w:after="0" w:line="240" w:lineRule="auto"/>
        <w:jc w:val="both"/>
      </w:pPr>
      <w:r>
        <w:t>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r w:rsidR="00E004AA" w:rsidRPr="00E004AA">
        <w:t xml:space="preserve"> </w:t>
      </w:r>
    </w:p>
    <w:p w14:paraId="37B9433A" w14:textId="6948AABC" w:rsidR="00861554" w:rsidRDefault="00E004AA" w:rsidP="00E004AA">
      <w:pPr>
        <w:spacing w:after="0" w:line="240" w:lineRule="auto"/>
        <w:jc w:val="both"/>
        <w:rPr>
          <w:rFonts w:cstheme="minorHAnsi"/>
        </w:rPr>
      </w:pPr>
      <w:r w:rsidRPr="00E004AA">
        <w:t xml:space="preserve">Unterschrift </w:t>
      </w:r>
      <w:r w:rsidR="000964C0">
        <w:t>Arbeitgeber</w:t>
      </w:r>
      <w:r w:rsidR="000964C0">
        <w:tab/>
      </w:r>
      <w:r w:rsidR="000964C0">
        <w:tab/>
      </w:r>
      <w:r w:rsidR="000964C0">
        <w:tab/>
      </w:r>
      <w:r w:rsidR="000964C0">
        <w:tab/>
        <w:t>Unterschrift Arbeitnehmer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C3C2" w14:textId="77777777" w:rsidR="00F80D96" w:rsidRDefault="00F80D96" w:rsidP="0051080E">
      <w:pPr>
        <w:spacing w:after="0" w:line="240" w:lineRule="auto"/>
      </w:pPr>
      <w:r>
        <w:separator/>
      </w:r>
    </w:p>
  </w:endnote>
  <w:endnote w:type="continuationSeparator" w:id="0">
    <w:p w14:paraId="5D73963D" w14:textId="77777777" w:rsidR="00F80D96" w:rsidRDefault="00F80D96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7201" w14:textId="77777777" w:rsidR="00F80D96" w:rsidRDefault="00F80D96" w:rsidP="0051080E">
      <w:pPr>
        <w:spacing w:after="0" w:line="240" w:lineRule="auto"/>
      </w:pPr>
      <w:r>
        <w:separator/>
      </w:r>
    </w:p>
  </w:footnote>
  <w:footnote w:type="continuationSeparator" w:id="0">
    <w:p w14:paraId="5C735276" w14:textId="77777777" w:rsidR="00F80D96" w:rsidRDefault="00F80D96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4D98"/>
    <w:multiLevelType w:val="hybridMultilevel"/>
    <w:tmpl w:val="4D8C49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86929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5EB5"/>
    <w:rsid w:val="000964C0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76493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0EAF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5B81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1CC6"/>
    <w:rsid w:val="008021FB"/>
    <w:rsid w:val="008028D9"/>
    <w:rsid w:val="0080428A"/>
    <w:rsid w:val="00807927"/>
    <w:rsid w:val="00815220"/>
    <w:rsid w:val="00820EF7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440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0C5D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43DE8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3B73"/>
    <w:rsid w:val="00D95722"/>
    <w:rsid w:val="00D96BE3"/>
    <w:rsid w:val="00D977F8"/>
    <w:rsid w:val="00D97DA4"/>
    <w:rsid w:val="00DA0B6A"/>
    <w:rsid w:val="00DA60A1"/>
    <w:rsid w:val="00DB2C7F"/>
    <w:rsid w:val="00DB4619"/>
    <w:rsid w:val="00DB6001"/>
    <w:rsid w:val="00DC2080"/>
    <w:rsid w:val="00DC6C28"/>
    <w:rsid w:val="00DC7A24"/>
    <w:rsid w:val="00DF0FF8"/>
    <w:rsid w:val="00DF54AF"/>
    <w:rsid w:val="00DF6225"/>
    <w:rsid w:val="00DF69B7"/>
    <w:rsid w:val="00E004AA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73C9"/>
    <w:rsid w:val="00E7137E"/>
    <w:rsid w:val="00E7354B"/>
    <w:rsid w:val="00E769FC"/>
    <w:rsid w:val="00E80BAB"/>
    <w:rsid w:val="00E83221"/>
    <w:rsid w:val="00E83569"/>
    <w:rsid w:val="00E84464"/>
    <w:rsid w:val="00E85A11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D96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0C5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PW</cp:lastModifiedBy>
  <cp:revision>2</cp:revision>
  <dcterms:created xsi:type="dcterms:W3CDTF">2025-10-01T08:05:00Z</dcterms:created>
  <dcterms:modified xsi:type="dcterms:W3CDTF">2025-10-01T08:05:00Z</dcterms:modified>
</cp:coreProperties>
</file>