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312" w:rsidRPr="009D1312" w:rsidRDefault="009D1312" w:rsidP="009D1312">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9D1312">
        <w:rPr>
          <w:rFonts w:ascii="Times New Roman" w:eastAsia="Times New Roman" w:hAnsi="Times New Roman" w:cs="Times New Roman"/>
          <w:b/>
          <w:bCs/>
          <w:kern w:val="36"/>
          <w:sz w:val="48"/>
          <w:szCs w:val="48"/>
          <w:lang w:eastAsia="de-DE"/>
        </w:rPr>
        <w:t>Ihr Muster-Arbeitsvertrag mit allen wesentlichen Klauseln</w:t>
      </w:r>
    </w:p>
    <w:p w:rsidR="009D1312" w:rsidRPr="009D1312" w:rsidRDefault="009D1312" w:rsidP="009D1312">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9D1312">
        <w:rPr>
          <w:rFonts w:ascii="Times New Roman" w:eastAsia="Times New Roman" w:hAnsi="Times New Roman" w:cs="Times New Roman"/>
          <w:b/>
          <w:bCs/>
          <w:sz w:val="36"/>
          <w:szCs w:val="36"/>
          <w:lang w:eastAsia="de-DE"/>
        </w:rPr>
        <w:t>Arbeitsvertrag</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zwischen</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Thorsten Klein GmbH</w:t>
      </w:r>
      <w:r w:rsidRPr="009D1312">
        <w:rPr>
          <w:rFonts w:ascii="Times New Roman" w:eastAsia="Times New Roman" w:hAnsi="Times New Roman" w:cs="Times New Roman"/>
          <w:sz w:val="24"/>
          <w:szCs w:val="24"/>
          <w:lang w:eastAsia="de-DE"/>
        </w:rPr>
        <w:br/>
        <w:t>Pappelstraße 37</w:t>
      </w:r>
      <w:r w:rsidRPr="009D1312">
        <w:rPr>
          <w:rFonts w:ascii="Times New Roman" w:eastAsia="Times New Roman" w:hAnsi="Times New Roman" w:cs="Times New Roman"/>
          <w:sz w:val="24"/>
          <w:szCs w:val="24"/>
          <w:lang w:eastAsia="de-DE"/>
        </w:rPr>
        <w:br/>
        <w:t>83052 Bruckmühl</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 im Folgenden „Arbeitgeber“ –</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und</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Herrn Walter Stein</w:t>
      </w:r>
      <w:r w:rsidRPr="009D1312">
        <w:rPr>
          <w:rFonts w:ascii="Times New Roman" w:eastAsia="Times New Roman" w:hAnsi="Times New Roman" w:cs="Times New Roman"/>
          <w:sz w:val="24"/>
          <w:szCs w:val="24"/>
          <w:lang w:eastAsia="de-DE"/>
        </w:rPr>
        <w:br/>
        <w:t>Südliche Hauptstraße 68</w:t>
      </w:r>
      <w:r w:rsidRPr="009D1312">
        <w:rPr>
          <w:rFonts w:ascii="Times New Roman" w:eastAsia="Times New Roman" w:hAnsi="Times New Roman" w:cs="Times New Roman"/>
          <w:sz w:val="24"/>
          <w:szCs w:val="24"/>
          <w:lang w:eastAsia="de-DE"/>
        </w:rPr>
        <w:br/>
        <w:t>83043 Bad Aibling</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 im Folgenden „Arbeitnehmer“ –</w:t>
      </w:r>
    </w:p>
    <w:p w:rsidR="009D1312" w:rsidRPr="009D1312" w:rsidRDefault="009D1312" w:rsidP="009D1312">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9D1312">
        <w:rPr>
          <w:rFonts w:ascii="Times New Roman" w:eastAsia="Times New Roman" w:hAnsi="Times New Roman" w:cs="Times New Roman"/>
          <w:b/>
          <w:bCs/>
          <w:sz w:val="36"/>
          <w:szCs w:val="36"/>
          <w:lang w:eastAsia="de-DE"/>
        </w:rPr>
        <w:t>§ 1 Beginn und Ende des Arbeitsverhältnisses</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Das Arbeitsverhältnis beginnt am (...).</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Das Arbeitsverhältnis ist unbefristet. Soweit das Arbeitsverhältnis nicht gekündigt wird, endet es automatisch mit Ablauf des Kalendermonats, in dem der Arbeitnehmer die für ihn maßgebliche Regelaltersgrenze der gesetzlichen Rentenversicherung erreicht.</w:t>
      </w:r>
    </w:p>
    <w:p w:rsidR="009D1312" w:rsidRPr="009D1312" w:rsidRDefault="009D1312" w:rsidP="009D1312">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9D1312">
        <w:rPr>
          <w:rFonts w:ascii="Times New Roman" w:eastAsia="Times New Roman" w:hAnsi="Times New Roman" w:cs="Times New Roman"/>
          <w:b/>
          <w:bCs/>
          <w:sz w:val="36"/>
          <w:szCs w:val="36"/>
          <w:lang w:eastAsia="de-DE"/>
        </w:rPr>
        <w:t>§ 2 Probezeit</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Die ersten 6 Monate des Arbeitsverhältnisses gelten als Probezeit.</w:t>
      </w:r>
    </w:p>
    <w:p w:rsidR="009D1312" w:rsidRPr="009D1312" w:rsidRDefault="009D1312" w:rsidP="009D1312">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9D1312">
        <w:rPr>
          <w:rFonts w:ascii="Times New Roman" w:eastAsia="Times New Roman" w:hAnsi="Times New Roman" w:cs="Times New Roman"/>
          <w:b/>
          <w:bCs/>
          <w:sz w:val="36"/>
          <w:szCs w:val="36"/>
          <w:lang w:eastAsia="de-DE"/>
        </w:rPr>
        <w:t>§ 3 Kündigung</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Vor Beginn des Arbeitsverhältnisses ist die Kündigung ausgeschlossen.</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Das Arbeitsverhältnis kann während der Probezeit jederzeit mit einer Frist von 2 Wochen schriftlich gekündigt werden.</w:t>
      </w:r>
    </w:p>
    <w:p w:rsidR="00C86824"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lastRenderedPageBreak/>
        <w:t>Im Übrigen gelten die gesetzlichen Kündigungsfristen gemäß § 622 Bürgerliches Gesetzbuch (BGB). Soweit sich hier die Kündigungsfristen für den Arbeitgeber verlängern, gilt dies in gleicher Weise für den Arbeitnehmer.</w:t>
      </w:r>
      <w:r w:rsidR="00C86824">
        <w:rPr>
          <w:rFonts w:ascii="Times New Roman" w:eastAsia="Times New Roman" w:hAnsi="Times New Roman" w:cs="Times New Roman"/>
          <w:sz w:val="24"/>
          <w:szCs w:val="24"/>
          <w:lang w:eastAsia="de-DE"/>
        </w:rPr>
        <w:t xml:space="preserve"> </w:t>
      </w:r>
    </w:p>
    <w:p w:rsidR="00C86824" w:rsidRDefault="00C86824" w:rsidP="00C86824">
      <w:pPr>
        <w:pStyle w:val="StandardWeb"/>
      </w:pPr>
      <w:r>
        <w:t>Das heißt, für eine Kündigung des Arbeitsverhältnisses beträgt die Kündigungsfrist:</w:t>
      </w:r>
    </w:p>
    <w:p w:rsidR="00C86824" w:rsidRDefault="00C86824" w:rsidP="00C86824">
      <w:pPr>
        <w:pStyle w:val="StandardWeb"/>
        <w:numPr>
          <w:ilvl w:val="0"/>
          <w:numId w:val="2"/>
        </w:numPr>
      </w:pPr>
      <w:r>
        <w:t>w</w:t>
      </w:r>
      <w:r>
        <w:t>enn das Arbeitsverhältnis in dem Betrieb oder Unternehmen zwei Jahre bestanden hat: einen Monat zum Ende eines Kalendermonats.</w:t>
      </w:r>
    </w:p>
    <w:p w:rsidR="00C86824" w:rsidRDefault="00C86824" w:rsidP="00C86824">
      <w:pPr>
        <w:pStyle w:val="StandardWeb"/>
        <w:numPr>
          <w:ilvl w:val="0"/>
          <w:numId w:val="2"/>
        </w:numPr>
      </w:pPr>
      <w:r>
        <w:t>w</w:t>
      </w:r>
      <w:r>
        <w:t>enn das Arbeitsverhältnis fünf Jahre bestanden hat: zwei Monate zum Ende eines Kalendermonats.</w:t>
      </w:r>
    </w:p>
    <w:p w:rsidR="00C86824" w:rsidRDefault="00C86824" w:rsidP="00C86824">
      <w:pPr>
        <w:pStyle w:val="StandardWeb"/>
        <w:numPr>
          <w:ilvl w:val="0"/>
          <w:numId w:val="2"/>
        </w:numPr>
      </w:pPr>
      <w:r>
        <w:t>w</w:t>
      </w:r>
      <w:r>
        <w:t>enn das Arbeitsverhältnis acht Jahre bestanden hat: drei Monate zum Ende eines Kalendermonats.</w:t>
      </w:r>
    </w:p>
    <w:p w:rsidR="00C86824" w:rsidRDefault="00C86824" w:rsidP="00C86824">
      <w:pPr>
        <w:pStyle w:val="StandardWeb"/>
        <w:numPr>
          <w:ilvl w:val="0"/>
          <w:numId w:val="2"/>
        </w:numPr>
      </w:pPr>
      <w:r>
        <w:t>w</w:t>
      </w:r>
      <w:r>
        <w:t>enn das Arbeitsverhältnis zehn Jahre bestanden hat: vier Monate zum Ende eines Kalendermonats.</w:t>
      </w:r>
    </w:p>
    <w:p w:rsidR="00C86824" w:rsidRDefault="00C86824" w:rsidP="00C86824">
      <w:pPr>
        <w:pStyle w:val="StandardWeb"/>
        <w:numPr>
          <w:ilvl w:val="0"/>
          <w:numId w:val="2"/>
        </w:numPr>
      </w:pPr>
      <w:r>
        <w:t>w</w:t>
      </w:r>
      <w:r>
        <w:t>enn das Arbeitsverhältnis zwölf Jahre bestanden hat: fünf Monate zum Ende eines Kalendermonats.</w:t>
      </w:r>
    </w:p>
    <w:p w:rsidR="00C86824" w:rsidRDefault="00C86824" w:rsidP="00C86824">
      <w:pPr>
        <w:pStyle w:val="StandardWeb"/>
        <w:numPr>
          <w:ilvl w:val="0"/>
          <w:numId w:val="2"/>
        </w:numPr>
      </w:pPr>
      <w:r>
        <w:t>w</w:t>
      </w:r>
      <w:r>
        <w:t>enn das Arbeitsverhältnis 15 Jahre bestanden hat: sechs Monate zum Ende eines Kalendermonats.</w:t>
      </w:r>
    </w:p>
    <w:p w:rsidR="00C86824" w:rsidRPr="00C86824" w:rsidRDefault="00C86824" w:rsidP="009D1312">
      <w:pPr>
        <w:pStyle w:val="StandardWeb"/>
        <w:numPr>
          <w:ilvl w:val="0"/>
          <w:numId w:val="2"/>
        </w:numPr>
      </w:pPr>
      <w:r>
        <w:t>w</w:t>
      </w:r>
      <w:r>
        <w:t>enn das Arbeitsverhältnis 20 Jahre bestanden hat: sieben Monate zum Ende eines Kalendermonats.</w:t>
      </w:r>
      <w:bookmarkStart w:id="0" w:name="_GoBack"/>
      <w:bookmarkEnd w:id="0"/>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Das Recht zur außerordentlichen Kündigung bleibt hiervon unberührt.</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Möchte der Mitarbeiter geltend machen, dass eine Kündigung sozial nicht gerechtfertigt oder aus anderen Gründen unwirksam ist, muss er innerhalb von drei Wochen nach Zugang der schriftlichen Kündigung Klage beim Arbeitsgericht auf Feststellung erheben, dass das Arbeitsverhältnis durch die Kündigung nicht aufgelöst ist.</w:t>
      </w:r>
    </w:p>
    <w:p w:rsidR="009D1312" w:rsidRPr="009D1312" w:rsidRDefault="009D1312" w:rsidP="009D1312">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9D1312">
        <w:rPr>
          <w:rFonts w:ascii="Times New Roman" w:eastAsia="Times New Roman" w:hAnsi="Times New Roman" w:cs="Times New Roman"/>
          <w:b/>
          <w:bCs/>
          <w:sz w:val="36"/>
          <w:szCs w:val="36"/>
          <w:lang w:eastAsia="de-DE"/>
        </w:rPr>
        <w:t>§ 4 Arbeitsort und Tätigkeit</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Der Arbeitnehmer wird in Bruckmühl als Verfahrensmechaniker Kunststoff tätig. Die Einzelheiten der Tätigkeit ergeben sich aus der diesem Vertrag beigefügten Stellenbeschreibung. Diese ist nicht Bestandteil des Arbeitsvertrags und kann vom Arbeitgeber einseitig aktualisiert oder ergänzt werden.</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Der Arbeitgeber behält sich vor, den Arbeitnehmer auch an einem anderen Ort einzusetzen oder ihn mit anderen, gleichwertigen Aufgaben zu beschäftigen, soweit dies dem Arbeitnehmer unter Abwägung seiner persönlichen Belange und der betrieblichen Notwendigkeiten zumutbar ist. Dieser Vorbehalt wird nicht dadurch gegenstandslos, dass der Arbeitnehmer längere Zeit mit denselben Aufgaben oder am selben Ort beschäftigt ist.</w:t>
      </w:r>
    </w:p>
    <w:p w:rsidR="009D1312" w:rsidRPr="009D1312" w:rsidRDefault="009D1312" w:rsidP="009D1312">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9D1312">
        <w:rPr>
          <w:rFonts w:ascii="Times New Roman" w:eastAsia="Times New Roman" w:hAnsi="Times New Roman" w:cs="Times New Roman"/>
          <w:b/>
          <w:bCs/>
          <w:sz w:val="36"/>
          <w:szCs w:val="36"/>
          <w:lang w:eastAsia="de-DE"/>
        </w:rPr>
        <w:t>§ 5 Arbeitszeit, Überstunden, Kurzarbeit</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lastRenderedPageBreak/>
        <w:t>Die regelmäßige wöchentliche Arbeitszeit beträgt 40 Stunden, wobei sich Beginn und Ende der täglichen Arbeitszeit sowie der Pausen nach den jeweils aktuellen betrieblichen Regelungen richten.</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Der Mitarbeiter verpflichtet sich, bei betrieblichem Bedarf auf Anordnung des Arbeitgebers Überstunden zu leisten, soweit ihm dies unter Berücksichtigung seiner persönlichen Interessen zumutbar ist und die Grenzen des Arbeitszeitgesetzes eingehalten werden.</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Der Arbeitgeber kann Kurzarbeit anordnen, wenn die gesetzlichen Voraussetzungen für die Gewährung von Kurzarbeitergeld erfüllt sind.</w:t>
      </w:r>
    </w:p>
    <w:p w:rsidR="009D1312" w:rsidRPr="009D1312" w:rsidRDefault="009D1312" w:rsidP="009D1312">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9D1312">
        <w:rPr>
          <w:rFonts w:ascii="Times New Roman" w:eastAsia="Times New Roman" w:hAnsi="Times New Roman" w:cs="Times New Roman"/>
          <w:b/>
          <w:bCs/>
          <w:sz w:val="36"/>
          <w:szCs w:val="36"/>
          <w:lang w:eastAsia="de-DE"/>
        </w:rPr>
        <w:t>§ 6 Grundvergütung</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Der Arbeitnehmer erhält für seine Tätigkeit eine monatliche Bruttovergütung von 4.200 €.</w:t>
      </w:r>
    </w:p>
    <w:p w:rsidR="009D1312" w:rsidRPr="009D1312" w:rsidRDefault="009D1312" w:rsidP="009D1312">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9D1312">
        <w:rPr>
          <w:rFonts w:ascii="Times New Roman" w:eastAsia="Times New Roman" w:hAnsi="Times New Roman" w:cs="Times New Roman"/>
          <w:b/>
          <w:bCs/>
          <w:sz w:val="36"/>
          <w:szCs w:val="36"/>
          <w:lang w:eastAsia="de-DE"/>
        </w:rPr>
        <w:t>§ 7 Überstundenvergütung</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Mit der Grundvergütung sind bis zu 4 Überstunden pro Woche abgegolten.</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Darüber hinausgehende Überstunden werden innerhalb von 12 Monaten mit dem regulären Stundenlohn vergütet oder durch Freizeit ausgeglichen. Ob eine Vergütung oder ein Freizeitausgleich erfolgt, liegt im Ermessen des Arbeitgebers.</w:t>
      </w:r>
    </w:p>
    <w:p w:rsidR="009D1312" w:rsidRPr="009D1312" w:rsidRDefault="009D1312" w:rsidP="009D1312">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9D1312">
        <w:rPr>
          <w:rFonts w:ascii="Times New Roman" w:eastAsia="Times New Roman" w:hAnsi="Times New Roman" w:cs="Times New Roman"/>
          <w:b/>
          <w:bCs/>
          <w:sz w:val="36"/>
          <w:szCs w:val="36"/>
          <w:lang w:eastAsia="de-DE"/>
        </w:rPr>
        <w:t>§ 8 Vergütung bei Dienstreisen</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Bei Dienstreisen wird dem Mitarbeiter für jeden Tag einschließlich der Reisezeiten mindestens die auf ihn entfallende regelmäßige Arbeitszeit gutgeschrieben.</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Notwendige Reisezeiten, welche die regelmäßige Arbeitszeit überschreiten, werden zu 50 % wie Arbeitszeit vergütet oder durch Freizeit ausgeglichen.</w:t>
      </w:r>
    </w:p>
    <w:p w:rsidR="009D1312" w:rsidRPr="009D1312" w:rsidRDefault="009D1312" w:rsidP="009D1312">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9D1312">
        <w:rPr>
          <w:rFonts w:ascii="Times New Roman" w:eastAsia="Times New Roman" w:hAnsi="Times New Roman" w:cs="Times New Roman"/>
          <w:b/>
          <w:bCs/>
          <w:sz w:val="36"/>
          <w:szCs w:val="36"/>
          <w:lang w:eastAsia="de-DE"/>
        </w:rPr>
        <w:t>§ 9 Freiwilligkeitsvorbehalt</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Falls der Arbeitgeber eine Jahressonderzahlung (z. B. Weihnachtsgeld) gewährt, handelt es sich dabei um eine freiwillige Leistung, auf die auch bei wiederholter Zahlung kein Rechtsanspruch besteht.</w:t>
      </w:r>
    </w:p>
    <w:p w:rsidR="009D1312" w:rsidRPr="009D1312" w:rsidRDefault="009D1312" w:rsidP="009D1312">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9D1312">
        <w:rPr>
          <w:rFonts w:ascii="Times New Roman" w:eastAsia="Times New Roman" w:hAnsi="Times New Roman" w:cs="Times New Roman"/>
          <w:b/>
          <w:bCs/>
          <w:sz w:val="36"/>
          <w:szCs w:val="36"/>
          <w:lang w:eastAsia="de-DE"/>
        </w:rPr>
        <w:t>§ 10 Erholungsurlaub</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Der Arbeitnehmer hat kalenderjährlich Anspruch auf den gesetzlichen Mindesturlaub von derzeit 20 Arbeitstagen im Kalenderjahr, ausgehend von einer 5-Tage-Woche.</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Zusätzlich gewährt der Arbeitgeber einen vertraglichen Urlaub von 10 Arbeitstagen.</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lastRenderedPageBreak/>
        <w:t>Bei der Gewährung von Urlaub wird zuerst der gesetzliche Urlaub eingebracht. Der gesetzliche Mindesturlaub verfällt nach den gesetzlichen Regeln. Der vertragliche Zusatzurlaub verfällt, wenn er nicht bis zum Jahresende bzw. bis zum Beschäftigungsende genommen wird.</w:t>
      </w:r>
    </w:p>
    <w:p w:rsidR="009D1312" w:rsidRPr="009D1312" w:rsidRDefault="009D1312" w:rsidP="009D1312">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9D1312">
        <w:rPr>
          <w:rFonts w:ascii="Times New Roman" w:eastAsia="Times New Roman" w:hAnsi="Times New Roman" w:cs="Times New Roman"/>
          <w:b/>
          <w:bCs/>
          <w:sz w:val="36"/>
          <w:szCs w:val="36"/>
          <w:lang w:eastAsia="de-DE"/>
        </w:rPr>
        <w:t>§ 11 Arbeitsverhinderung, Arbeitsunfähigkeit</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Der Arbeitnehmer hat dem Arbeitgeber jede Arbeitsverhinderung und jede Arbeitsunfähigkeit und deren voraussichtliche Dauer unverzüglich mitzuteilen.</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Im Übrigen gelten die gesetzlichen Regelungen zu den Anzeige- und Nachweispflichten sowie zur Entgeltfortzahlung bei Arbeitsunfähigkeit.</w:t>
      </w:r>
    </w:p>
    <w:p w:rsidR="009D1312" w:rsidRPr="009D1312" w:rsidRDefault="009D1312" w:rsidP="009D1312">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9D1312">
        <w:rPr>
          <w:rFonts w:ascii="Times New Roman" w:eastAsia="Times New Roman" w:hAnsi="Times New Roman" w:cs="Times New Roman"/>
          <w:b/>
          <w:bCs/>
          <w:sz w:val="36"/>
          <w:szCs w:val="36"/>
          <w:lang w:eastAsia="de-DE"/>
        </w:rPr>
        <w:t>§ 12 Persönliche Arbeitsverhinderung / Sonderurlaub</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Der Arbeitnehmer hat bei persönlicher Arbeitsverhinderung im folgenden Umfang Anspruch auf Fortzahlung der Vergütung:</w:t>
      </w:r>
    </w:p>
    <w:p w:rsidR="009D1312" w:rsidRPr="009D1312" w:rsidRDefault="009D1312" w:rsidP="009D1312">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2 Tage bei eigener Eheschließung</w:t>
      </w:r>
    </w:p>
    <w:p w:rsidR="009D1312" w:rsidRPr="009D1312" w:rsidRDefault="009D1312" w:rsidP="009D1312">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4 Tage pro Jahr für die Pflege eines erkrankten Kindes bis 12 Jahre</w:t>
      </w:r>
    </w:p>
    <w:p w:rsidR="009D1312" w:rsidRPr="009D1312" w:rsidRDefault="009D1312" w:rsidP="009D1312">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2 Tage für die Geburt eines eigenen Kindes</w:t>
      </w:r>
    </w:p>
    <w:p w:rsidR="009D1312" w:rsidRPr="009D1312" w:rsidRDefault="009D1312" w:rsidP="009D1312">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2 Tage beim Tod eines im eigenen Haushalt lebenden Angehörigen, eines Kindes oder Elternteils</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Im Übrigen findet § 616 BGB keine Anwendung.</w:t>
      </w:r>
    </w:p>
    <w:p w:rsidR="009D1312" w:rsidRPr="009D1312" w:rsidRDefault="009D1312" w:rsidP="009D1312">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9D1312">
        <w:rPr>
          <w:rFonts w:ascii="Times New Roman" w:eastAsia="Times New Roman" w:hAnsi="Times New Roman" w:cs="Times New Roman"/>
          <w:b/>
          <w:bCs/>
          <w:sz w:val="36"/>
          <w:szCs w:val="36"/>
          <w:lang w:eastAsia="de-DE"/>
        </w:rPr>
        <w:t>§ 13 Geheimhaltungspflicht</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Der Arbeitnehmer verpflichtet sich, über alle Betriebs- und Geschäftsgeheimnisse im Sinne von § 2 Nr. 1 Gesetz zum Schutz von Geschäftsgeheimnissen, die ihm in Ausübung oder bei Gelegenheit seiner Tätigkeit anvertraut oder bekannt werden, Stillschweigen zu bewahren.</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Hierzu gehören insbesondere Herstellungsverfahren, Vertriebswege und Geschäftszahlen. Die Geheimhaltungspflicht gilt auch in Bezug auf die persönlichen Verhältnisse von Vorgesetzten und Mitarbeitern. Die Geheimhaltungspflicht erstreckt sich ebenso auf die Höhe und Zusammensetzung der vereinbarten Vergütung.</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Die Geheimhaltungspflicht gilt über das Ende des Arbeitsverhältnisses hinaus, soweit er in seinem beruflichen Fortkommen hierdurch nicht unangemessen benachteiligt wird.</w:t>
      </w:r>
    </w:p>
    <w:p w:rsidR="009D1312" w:rsidRPr="009D1312" w:rsidRDefault="009D1312" w:rsidP="009D1312">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9D1312">
        <w:rPr>
          <w:rFonts w:ascii="Times New Roman" w:eastAsia="Times New Roman" w:hAnsi="Times New Roman" w:cs="Times New Roman"/>
          <w:b/>
          <w:bCs/>
          <w:sz w:val="36"/>
          <w:szCs w:val="36"/>
          <w:lang w:eastAsia="de-DE"/>
        </w:rPr>
        <w:t>§ 14 Nebenbeschäftigungen</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Jede Nebentätigkeit muss der Arbeitnehmer dem Arbeitgeber unverzüglich anzeigen.</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lastRenderedPageBreak/>
        <w:t>Eine Nebenbeschäftigung, die den Interessen des Arbeitgebers zuwiderläuft (z. B. Wettbewerb mit dem Arbeitgeber), die Arbeitsleistung des Arbeitnehmers beim Arbeitgeber beeinträchtigt oder zu einer Überschreitung der gesetzlich zulässigen Arbeitszeit führt, ist dem Arbeitnehmer nicht gestattet.</w:t>
      </w:r>
    </w:p>
    <w:p w:rsidR="009D1312" w:rsidRPr="009D1312" w:rsidRDefault="009D1312" w:rsidP="009D1312">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9D1312">
        <w:rPr>
          <w:rFonts w:ascii="Times New Roman" w:eastAsia="Times New Roman" w:hAnsi="Times New Roman" w:cs="Times New Roman"/>
          <w:b/>
          <w:bCs/>
          <w:sz w:val="36"/>
          <w:szCs w:val="36"/>
          <w:lang w:eastAsia="de-DE"/>
        </w:rPr>
        <w:t>§ 15 Rückgabepflicht</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Sämtliche dem Arbeitnehmer im Zusammenhang mit seiner Tätigkeit vom Arbeitgeber überlassenen Unterlagen, Arbeitsmaterialien, Geräte und technischen Ausrüstungsgegenstände usw. sind dem Arbeitgeber nach Aufforderung oder bei Beendigung des Arbeitsverhältnisses unaufgefordert zu übergeben.</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Das bezieht sich auch auf die vom Arbeitnehmer im Rahmen dieses Vertragsverhältnisses erbrachten Arbeitsergebnisse.</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Zurückbehaltungsrechte – gleich aus welchem Grund – sind ausgeschlossen.</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Ein Verstoß gegen die Rückgabepflicht kann Schadensersatzansprüche gegen den Arbeitnehmer auslösen.</w:t>
      </w:r>
    </w:p>
    <w:p w:rsidR="009D1312" w:rsidRPr="009D1312" w:rsidRDefault="009D1312" w:rsidP="009D1312">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9D1312">
        <w:rPr>
          <w:rFonts w:ascii="Times New Roman" w:eastAsia="Times New Roman" w:hAnsi="Times New Roman" w:cs="Times New Roman"/>
          <w:b/>
          <w:bCs/>
          <w:sz w:val="36"/>
          <w:szCs w:val="36"/>
          <w:lang w:eastAsia="de-DE"/>
        </w:rPr>
        <w:t>§ 16 Ausschlussfristen</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Ansprüche aus dem Arbeitsverhältnis und solche, die mit dem Arbeitsverhältnis in Verbindung stehen, sind von den Vertragsparteien innerhalb von 3 Monaten ab ihrer Fälligkeit in Textform (z. B. per E-Mail oder Fax) geltend zu machen. Andernfalls verfallen die Ansprüche.</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Lehnt die Gegenpartei den Anspruch ab oder äußert sie sich innerhalb eines Monats nach der Geltendmachung nicht hierzu, verfällt der Anspruch, wenn er nicht innerhalb von 3 Monaten ab der Ablehnung oder dem Fristablauf gerichtlich geltend gemacht wird.</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Die Ausschlussfristen gelten nicht für Ansprüche, die kraft Gesetzes der vereinbarten Ausschlussfrist entzogen sind. Das gilt insbesondere für den gesetzlichen Mindestlohn.</w:t>
      </w:r>
    </w:p>
    <w:p w:rsidR="009D1312" w:rsidRPr="009D1312" w:rsidRDefault="009D1312" w:rsidP="009D1312">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9D1312">
        <w:rPr>
          <w:rFonts w:ascii="Times New Roman" w:eastAsia="Times New Roman" w:hAnsi="Times New Roman" w:cs="Times New Roman"/>
          <w:b/>
          <w:bCs/>
          <w:sz w:val="36"/>
          <w:szCs w:val="36"/>
          <w:lang w:eastAsia="de-DE"/>
        </w:rPr>
        <w:t>§ 17 Schlussbestimmungen</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Mündliche Nebenabreden wurden nicht getroffen.</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Änderungen und Ergänzungen dieses Vertrags bedürfen zu ihrer Wirksamkeit der ausdrücklichen schriftlichen oder mündlichen Vereinbarung. Das gilt auch für eine Aufhebung dieser Klausel. Dem Arbeitnehmer entstehen daher keine Ansprüche aus betrieblicher Übung.</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Sollten einzelne Bestimmungen dieses Vertrags unwirksam sein oder werden, beeinträchtigt dies nicht die Wirksamkeit des Vertrags im Übrigen.</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lastRenderedPageBreak/>
        <w:t>Der Arbeitnehmer verpflichtet sich, den Arbeitgeber unverzüglich über Änderungen seiner persönlichen Daten wie Familienstand, Kinderzahl und Adresse zu informieren.</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Bruckmühl, den ...</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Thorsten Klein</w:t>
      </w:r>
      <w:r w:rsidRPr="009D1312">
        <w:rPr>
          <w:rFonts w:ascii="Times New Roman" w:eastAsia="Times New Roman" w:hAnsi="Times New Roman" w:cs="Times New Roman"/>
          <w:sz w:val="24"/>
          <w:szCs w:val="24"/>
          <w:lang w:eastAsia="de-DE"/>
        </w:rPr>
        <w:br/>
        <w:t>Unterschrift Arbeitgeber</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sz w:val="24"/>
          <w:szCs w:val="24"/>
          <w:lang w:eastAsia="de-DE"/>
        </w:rPr>
        <w:t>Walter Stein</w:t>
      </w:r>
      <w:r w:rsidRPr="009D1312">
        <w:rPr>
          <w:rFonts w:ascii="Times New Roman" w:eastAsia="Times New Roman" w:hAnsi="Times New Roman" w:cs="Times New Roman"/>
          <w:sz w:val="24"/>
          <w:szCs w:val="24"/>
          <w:lang w:eastAsia="de-DE"/>
        </w:rPr>
        <w:br/>
        <w:t>Unterschrift Arbeitnehmer</w:t>
      </w:r>
    </w:p>
    <w:p w:rsidR="009D1312" w:rsidRPr="009D1312" w:rsidRDefault="009D1312" w:rsidP="009D1312">
      <w:pPr>
        <w:spacing w:before="100" w:beforeAutospacing="1" w:after="100" w:afterAutospacing="1" w:line="240" w:lineRule="auto"/>
        <w:rPr>
          <w:rFonts w:ascii="Times New Roman" w:eastAsia="Times New Roman" w:hAnsi="Times New Roman" w:cs="Times New Roman"/>
          <w:sz w:val="24"/>
          <w:szCs w:val="24"/>
          <w:lang w:eastAsia="de-DE"/>
        </w:rPr>
      </w:pPr>
      <w:r w:rsidRPr="009D1312">
        <w:rPr>
          <w:rFonts w:ascii="Times New Roman" w:eastAsia="Times New Roman" w:hAnsi="Times New Roman" w:cs="Times New Roman"/>
          <w:b/>
          <w:sz w:val="24"/>
          <w:szCs w:val="24"/>
          <w:lang w:eastAsia="de-DE"/>
        </w:rPr>
        <w:t>Wichtiger Hinweis:</w:t>
      </w:r>
      <w:r w:rsidRPr="009D1312">
        <w:rPr>
          <w:rFonts w:ascii="Times New Roman" w:eastAsia="Times New Roman" w:hAnsi="Times New Roman" w:cs="Times New Roman"/>
          <w:sz w:val="24"/>
          <w:szCs w:val="24"/>
          <w:lang w:eastAsia="de-DE"/>
        </w:rPr>
        <w:t xml:space="preserve"> Passen Sie den Mustervertrag an Ihre betrieblichen Gegebenheiten an und weisen Sie ggf. auf anwendbare Tarifverträge und Betriebsvereinbarungen hin.</w:t>
      </w:r>
    </w:p>
    <w:p w:rsidR="004C0E08" w:rsidRDefault="004C0E08"/>
    <w:sectPr w:rsidR="004C0E08" w:rsidSect="00896F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C0296A"/>
    <w:multiLevelType w:val="multilevel"/>
    <w:tmpl w:val="F1D2B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BF0566"/>
    <w:multiLevelType w:val="multilevel"/>
    <w:tmpl w:val="A402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312"/>
    <w:rsid w:val="004C0E08"/>
    <w:rsid w:val="00896F0E"/>
    <w:rsid w:val="009D1312"/>
    <w:rsid w:val="00C868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9EA26"/>
  <w15:chartTrackingRefBased/>
  <w15:docId w15:val="{36F05943-8951-4F36-93D5-AB1666BD3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9D13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9D1312"/>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1312"/>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9D1312"/>
    <w:rPr>
      <w:rFonts w:ascii="Times New Roman" w:eastAsia="Times New Roman" w:hAnsi="Times New Roman" w:cs="Times New Roman"/>
      <w:b/>
      <w:bCs/>
      <w:sz w:val="36"/>
      <w:szCs w:val="36"/>
      <w:lang w:eastAsia="de-DE"/>
    </w:rPr>
  </w:style>
  <w:style w:type="paragraph" w:styleId="StandardWeb">
    <w:name w:val="Normal (Web)"/>
    <w:basedOn w:val="Standard"/>
    <w:uiPriority w:val="99"/>
    <w:unhideWhenUsed/>
    <w:rsid w:val="009D131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D13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0081">
      <w:bodyDiv w:val="1"/>
      <w:marLeft w:val="0"/>
      <w:marRight w:val="0"/>
      <w:marTop w:val="0"/>
      <w:marBottom w:val="0"/>
      <w:divBdr>
        <w:top w:val="none" w:sz="0" w:space="0" w:color="auto"/>
        <w:left w:val="none" w:sz="0" w:space="0" w:color="auto"/>
        <w:bottom w:val="none" w:sz="0" w:space="0" w:color="auto"/>
        <w:right w:val="none" w:sz="0" w:space="0" w:color="auto"/>
      </w:divBdr>
    </w:div>
    <w:div w:id="114326070">
      <w:bodyDiv w:val="1"/>
      <w:marLeft w:val="0"/>
      <w:marRight w:val="0"/>
      <w:marTop w:val="0"/>
      <w:marBottom w:val="0"/>
      <w:divBdr>
        <w:top w:val="none" w:sz="0" w:space="0" w:color="auto"/>
        <w:left w:val="none" w:sz="0" w:space="0" w:color="auto"/>
        <w:bottom w:val="none" w:sz="0" w:space="0" w:color="auto"/>
        <w:right w:val="none" w:sz="0" w:space="0" w:color="auto"/>
      </w:divBdr>
      <w:divsChild>
        <w:div w:id="334501720">
          <w:marLeft w:val="0"/>
          <w:marRight w:val="0"/>
          <w:marTop w:val="0"/>
          <w:marBottom w:val="0"/>
          <w:divBdr>
            <w:top w:val="none" w:sz="0" w:space="0" w:color="auto"/>
            <w:left w:val="none" w:sz="0" w:space="0" w:color="auto"/>
            <w:bottom w:val="none" w:sz="0" w:space="0" w:color="auto"/>
            <w:right w:val="none" w:sz="0" w:space="0" w:color="auto"/>
          </w:divBdr>
          <w:divsChild>
            <w:div w:id="186140591">
              <w:marLeft w:val="0"/>
              <w:marRight w:val="0"/>
              <w:marTop w:val="0"/>
              <w:marBottom w:val="0"/>
              <w:divBdr>
                <w:top w:val="none" w:sz="0" w:space="0" w:color="auto"/>
                <w:left w:val="none" w:sz="0" w:space="0" w:color="auto"/>
                <w:bottom w:val="none" w:sz="0" w:space="0" w:color="auto"/>
                <w:right w:val="none" w:sz="0" w:space="0" w:color="auto"/>
              </w:divBdr>
              <w:divsChild>
                <w:div w:id="591469263">
                  <w:marLeft w:val="0"/>
                  <w:marRight w:val="0"/>
                  <w:marTop w:val="0"/>
                  <w:marBottom w:val="0"/>
                  <w:divBdr>
                    <w:top w:val="none" w:sz="0" w:space="0" w:color="auto"/>
                    <w:left w:val="none" w:sz="0" w:space="0" w:color="auto"/>
                    <w:bottom w:val="none" w:sz="0" w:space="0" w:color="auto"/>
                    <w:right w:val="none" w:sz="0" w:space="0" w:color="auto"/>
                  </w:divBdr>
                  <w:divsChild>
                    <w:div w:id="2013993746">
                      <w:marLeft w:val="0"/>
                      <w:marRight w:val="0"/>
                      <w:marTop w:val="0"/>
                      <w:marBottom w:val="0"/>
                      <w:divBdr>
                        <w:top w:val="none" w:sz="0" w:space="0" w:color="auto"/>
                        <w:left w:val="none" w:sz="0" w:space="0" w:color="auto"/>
                        <w:bottom w:val="none" w:sz="0" w:space="0" w:color="auto"/>
                        <w:right w:val="none" w:sz="0" w:space="0" w:color="auto"/>
                      </w:divBdr>
                      <w:divsChild>
                        <w:div w:id="1415665209">
                          <w:marLeft w:val="0"/>
                          <w:marRight w:val="0"/>
                          <w:marTop w:val="0"/>
                          <w:marBottom w:val="0"/>
                          <w:divBdr>
                            <w:top w:val="none" w:sz="0" w:space="0" w:color="auto"/>
                            <w:left w:val="none" w:sz="0" w:space="0" w:color="auto"/>
                            <w:bottom w:val="none" w:sz="0" w:space="0" w:color="auto"/>
                            <w:right w:val="none" w:sz="0" w:space="0" w:color="auto"/>
                          </w:divBdr>
                          <w:divsChild>
                            <w:div w:id="106200672">
                              <w:marLeft w:val="0"/>
                              <w:marRight w:val="0"/>
                              <w:marTop w:val="0"/>
                              <w:marBottom w:val="0"/>
                              <w:divBdr>
                                <w:top w:val="none" w:sz="0" w:space="0" w:color="auto"/>
                                <w:left w:val="none" w:sz="0" w:space="0" w:color="auto"/>
                                <w:bottom w:val="none" w:sz="0" w:space="0" w:color="auto"/>
                                <w:right w:val="none" w:sz="0" w:space="0" w:color="auto"/>
                              </w:divBdr>
                              <w:divsChild>
                                <w:div w:id="1679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1281</Words>
  <Characters>8077</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dc:creator>
  <cp:keywords/>
  <dc:description/>
  <cp:lastModifiedBy>Nicole</cp:lastModifiedBy>
  <cp:revision>2</cp:revision>
  <dcterms:created xsi:type="dcterms:W3CDTF">2026-02-23T15:14:00Z</dcterms:created>
  <dcterms:modified xsi:type="dcterms:W3CDTF">2026-03-06T10:06:00Z</dcterms:modified>
</cp:coreProperties>
</file>