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25B8CA87" w:rsidR="00AA381F" w:rsidRPr="0052431D" w:rsidRDefault="006A5DC7" w:rsidP="00015749">
      <w:pPr>
        <w:ind w:right="-283"/>
        <w:rPr>
          <w:color w:val="D67F00"/>
        </w:rPr>
      </w:pPr>
      <w:r w:rsidRPr="0052431D">
        <w:rPr>
          <w:b/>
          <w:bCs/>
          <w:color w:val="D67F00"/>
          <w:sz w:val="28"/>
          <w:szCs w:val="28"/>
          <w:lang w:val="de-DE"/>
        </w:rPr>
        <w:t>Muster</w:t>
      </w:r>
      <w:r w:rsidR="006F101F" w:rsidRPr="0052431D">
        <w:rPr>
          <w:b/>
          <w:bCs/>
          <w:color w:val="D67F00"/>
          <w:sz w:val="28"/>
          <w:szCs w:val="28"/>
          <w:lang w:val="de-DE"/>
        </w:rPr>
        <w:t>formulierung</w:t>
      </w:r>
      <w:r w:rsidR="00D7039D" w:rsidRPr="0052431D">
        <w:rPr>
          <w:b/>
          <w:bCs/>
          <w:color w:val="D67F00"/>
          <w:sz w:val="28"/>
          <w:szCs w:val="28"/>
          <w:lang w:val="de-DE"/>
        </w:rPr>
        <w:t xml:space="preserve">: </w:t>
      </w:r>
      <w:r w:rsidR="00C17DEA" w:rsidRPr="00C17DEA">
        <w:rPr>
          <w:b/>
          <w:bCs/>
          <w:color w:val="D67F00"/>
          <w:sz w:val="28"/>
          <w:szCs w:val="28"/>
        </w:rPr>
        <w:t>Unwiderrufiche Freistellung_Anrechnung von Resturlaub und Arbeitszeitguthaben</w:t>
      </w:r>
    </w:p>
    <w:p w14:paraId="3958D427" w14:textId="77777777" w:rsidR="00E23BE8" w:rsidRDefault="00E23BE8" w:rsidP="00E23BE8">
      <w:pPr>
        <w:spacing w:after="0" w:line="240" w:lineRule="auto"/>
        <w:jc w:val="center"/>
        <w:rPr>
          <w:b/>
          <w:bCs/>
        </w:rPr>
      </w:pPr>
    </w:p>
    <w:p w14:paraId="38288113" w14:textId="05CA6DCB" w:rsidR="00C17DEA" w:rsidRPr="00C17DEA" w:rsidRDefault="00C17DEA" w:rsidP="00C17DEA">
      <w:pPr>
        <w:spacing w:after="0" w:line="240" w:lineRule="auto"/>
        <w:jc w:val="both"/>
        <w:rPr>
          <w:color w:val="D67F00"/>
          <w:sz w:val="24"/>
          <w:szCs w:val="24"/>
        </w:rPr>
      </w:pPr>
      <w:r w:rsidRPr="00C17DEA">
        <w:rPr>
          <w:color w:val="D67F00"/>
          <w:sz w:val="24"/>
          <w:szCs w:val="24"/>
        </w:rPr>
        <w:t>So können Sie Anrechnung formulieren:</w:t>
      </w:r>
    </w:p>
    <w:p w14:paraId="038F6F79" w14:textId="77777777" w:rsidR="00C17DEA" w:rsidRDefault="00C17DEA" w:rsidP="00C17DEA">
      <w:pPr>
        <w:spacing w:after="0" w:line="240" w:lineRule="auto"/>
        <w:jc w:val="both"/>
        <w:rPr>
          <w:b/>
          <w:bCs/>
        </w:rPr>
      </w:pPr>
    </w:p>
    <w:p w14:paraId="597EC6B6" w14:textId="44330152" w:rsidR="00015749" w:rsidRDefault="00C17DEA" w:rsidP="00E23BE8">
      <w:pPr>
        <w:spacing w:after="0" w:line="240" w:lineRule="auto"/>
        <w:jc w:val="center"/>
        <w:rPr>
          <w:b/>
          <w:bCs/>
        </w:rPr>
      </w:pPr>
      <w:r>
        <w:rPr>
          <w:b/>
          <w:bCs/>
        </w:rPr>
        <w:t>Freistellung</w:t>
      </w:r>
    </w:p>
    <w:p w14:paraId="346CA1AE" w14:textId="77777777" w:rsidR="00E23BE8" w:rsidRPr="00E23BE8" w:rsidRDefault="00E23BE8" w:rsidP="00E23BE8">
      <w:pPr>
        <w:spacing w:after="0" w:line="240" w:lineRule="auto"/>
        <w:jc w:val="center"/>
        <w:rPr>
          <w:b/>
          <w:bCs/>
        </w:rPr>
      </w:pPr>
    </w:p>
    <w:p w14:paraId="5C81F055" w14:textId="19A0DB27" w:rsidR="00240772" w:rsidRDefault="00C17DEA" w:rsidP="00861554">
      <w:pPr>
        <w:spacing w:after="0" w:line="240" w:lineRule="auto"/>
        <w:jc w:val="both"/>
        <w:rPr>
          <w:rFonts w:cstheme="minorHAnsi"/>
        </w:rPr>
      </w:pPr>
      <w:r w:rsidRPr="00C17DEA">
        <w:rPr>
          <w:rFonts w:cstheme="minorHAnsi"/>
        </w:rPr>
        <w:t>Sie werden für die Dauer der Kündigungsfrist unter Anrechnung des Resturlaubs und des Anspruchs auf Freizeitausgleich aufgrund des Guthabens auf Ihrem Arbeitszeitkonto unwiderruflich freigestellt. Zunächst erfolgt die Anrechnung des Resturlaubs für … Tage, grds. also im Zeitraum vom ... bis ... Nach Inanspruchnahme des Resturlaubs erfolgt die Freistellung unter Anrechnung auf das bestehen</w:t>
      </w:r>
      <w:r>
        <w:rPr>
          <w:rFonts w:cstheme="minorHAnsi"/>
        </w:rPr>
        <w:t>-</w:t>
      </w:r>
      <w:r w:rsidRPr="00C17DEA">
        <w:rPr>
          <w:rFonts w:cstheme="minorHAnsi"/>
        </w:rPr>
        <w:t>de Zeitguthaben auf Ihrem Arbeitszeitkonto im Umfang von … Tagen/Stunden, grds. also bis zum</w:t>
      </w:r>
      <w:r>
        <w:rPr>
          <w:rFonts w:cstheme="minorHAnsi"/>
        </w:rPr>
        <w:t xml:space="preserve"> ...</w:t>
      </w:r>
    </w:p>
    <w:p w14:paraId="21A58281" w14:textId="77777777" w:rsidR="005F4DC7" w:rsidRDefault="005F4DC7" w:rsidP="00861554">
      <w:pPr>
        <w:spacing w:after="0" w:line="240" w:lineRule="auto"/>
        <w:jc w:val="both"/>
        <w:rPr>
          <w:rFonts w:cstheme="minorHAnsi"/>
        </w:rPr>
      </w:pPr>
    </w:p>
    <w:p w14:paraId="6C197AD0" w14:textId="77777777" w:rsidR="00240772" w:rsidRDefault="00240772" w:rsidP="00861554">
      <w:pPr>
        <w:spacing w:after="0" w:line="240" w:lineRule="auto"/>
        <w:jc w:val="both"/>
        <w:rPr>
          <w:rFonts w:cstheme="minorHAnsi"/>
        </w:rPr>
      </w:pPr>
    </w:p>
    <w:p w14:paraId="699251C4"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7ADEC6AF" w14:textId="77777777" w:rsidR="00240772" w:rsidRDefault="00861554" w:rsidP="00240772">
      <w:pPr>
        <w:spacing w:after="0" w:line="240" w:lineRule="auto"/>
        <w:jc w:val="both"/>
        <w:rPr>
          <w:rFonts w:cstheme="minorHAnsi"/>
        </w:rPr>
      </w:pPr>
      <w:r w:rsidRPr="00861554">
        <w:rPr>
          <w:rFonts w:cstheme="minorHAnsi"/>
        </w:rPr>
        <w:t xml:space="preserve">(Ort, Datum) </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(Ort, Datum) </w:t>
      </w:r>
    </w:p>
    <w:p w14:paraId="1C9E20CA" w14:textId="4F791438" w:rsidR="00861554" w:rsidRDefault="00861554" w:rsidP="00861554">
      <w:pPr>
        <w:spacing w:after="0" w:line="240" w:lineRule="auto"/>
        <w:jc w:val="both"/>
        <w:rPr>
          <w:rFonts w:cstheme="minorHAnsi"/>
        </w:rPr>
      </w:pPr>
    </w:p>
    <w:p w14:paraId="70BCFD74" w14:textId="77777777" w:rsidR="00861554" w:rsidRDefault="00861554" w:rsidP="00861554">
      <w:pPr>
        <w:spacing w:after="0" w:line="240" w:lineRule="auto"/>
        <w:jc w:val="both"/>
        <w:rPr>
          <w:rFonts w:cstheme="minorHAnsi"/>
        </w:rPr>
      </w:pPr>
    </w:p>
    <w:p w14:paraId="41F7CA02"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37B9433A" w14:textId="26898E19"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(Unterschrift </w:t>
      </w:r>
      <w:r w:rsidR="00240772">
        <w:rPr>
          <w:rFonts w:cstheme="minorHAnsi"/>
        </w:rPr>
        <w:t>Arbeitnehmer</w:t>
      </w:r>
      <w:r w:rsidR="00240772" w:rsidRPr="00861554">
        <w:rPr>
          <w:rFonts w:cstheme="minorHAnsi"/>
        </w:rPr>
        <w:t>)</w:t>
      </w:r>
    </w:p>
    <w:sectPr w:rsidR="00861554"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5228" w14:textId="77777777" w:rsidR="00805BA7" w:rsidRDefault="00805BA7" w:rsidP="0051080E">
      <w:pPr>
        <w:spacing w:after="0" w:line="240" w:lineRule="auto"/>
      </w:pPr>
      <w:r>
        <w:separator/>
      </w:r>
    </w:p>
  </w:endnote>
  <w:endnote w:type="continuationSeparator" w:id="0">
    <w:p w14:paraId="54CCB5B1" w14:textId="77777777" w:rsidR="00805BA7" w:rsidRDefault="00805BA7"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E42D" w14:textId="77777777" w:rsidR="00805BA7" w:rsidRDefault="00805BA7" w:rsidP="0051080E">
      <w:pPr>
        <w:spacing w:after="0" w:line="240" w:lineRule="auto"/>
      </w:pPr>
      <w:r>
        <w:separator/>
      </w:r>
    </w:p>
  </w:footnote>
  <w:footnote w:type="continuationSeparator" w:id="0">
    <w:p w14:paraId="7AAB6ED0" w14:textId="77777777" w:rsidR="00805BA7" w:rsidRDefault="00805BA7"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17BB39DB">
          <wp:simplePos x="0" y="0"/>
          <wp:positionH relativeFrom="column">
            <wp:posOffset>3412210</wp:posOffset>
          </wp:positionH>
          <wp:positionV relativeFrom="paragraph">
            <wp:posOffset>10160</wp:posOffset>
          </wp:positionV>
          <wp:extent cx="2875324" cy="258318"/>
          <wp:effectExtent l="0" t="0" r="1270" b="889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5324" cy="2583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24FF"/>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5F4DC7"/>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5BA7"/>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2EC3"/>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3FE3"/>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17DEA"/>
    <w:rsid w:val="00C224ED"/>
    <w:rsid w:val="00C325D3"/>
    <w:rsid w:val="00C42697"/>
    <w:rsid w:val="00C4555E"/>
    <w:rsid w:val="00C51339"/>
    <w:rsid w:val="00C52591"/>
    <w:rsid w:val="00C5632B"/>
    <w:rsid w:val="00C64C7F"/>
    <w:rsid w:val="00C803BB"/>
    <w:rsid w:val="00C84853"/>
    <w:rsid w:val="00C90355"/>
    <w:rsid w:val="00C951AC"/>
    <w:rsid w:val="00C96FDB"/>
    <w:rsid w:val="00CA232D"/>
    <w:rsid w:val="00CA23BF"/>
    <w:rsid w:val="00CA2A94"/>
    <w:rsid w:val="00CB1972"/>
    <w:rsid w:val="00CB30C8"/>
    <w:rsid w:val="00CB4EDB"/>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662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63</cp:revision>
  <dcterms:created xsi:type="dcterms:W3CDTF">2024-05-09T10:20:00Z</dcterms:created>
  <dcterms:modified xsi:type="dcterms:W3CDTF">2026-03-16T17:19:00Z</dcterms:modified>
</cp:coreProperties>
</file>